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308" w:rsidRDefault="00091034">
      <w:pPr>
        <w:spacing w:line="170" w:lineRule="atLeast"/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Сообщение о возможном установлении публичного сервитута</w:t>
      </w:r>
    </w:p>
    <w:tbl>
      <w:tblPr>
        <w:tblStyle w:val="af5"/>
        <w:tblW w:w="9821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526"/>
        <w:gridCol w:w="2876"/>
        <w:gridCol w:w="6419"/>
      </w:tblGrid>
      <w:tr w:rsidR="007F3308">
        <w:trPr>
          <w:trHeight w:val="489"/>
        </w:trPr>
        <w:tc>
          <w:tcPr>
            <w:tcW w:w="526" w:type="dxa"/>
            <w:vMerge w:val="restart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</w:pPr>
            <w:r>
              <w:t>1</w:t>
            </w:r>
          </w:p>
        </w:tc>
        <w:tc>
          <w:tcPr>
            <w:tcW w:w="9295" w:type="dxa"/>
            <w:gridSpan w:val="2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  <w:rPr>
                <w:sz w:val="26"/>
                <w:szCs w:val="26"/>
              </w:rPr>
            </w:pPr>
            <w:r>
              <w:t>Министерство энергетики Российской Федерации</w:t>
            </w:r>
          </w:p>
        </w:tc>
      </w:tr>
      <w:tr w:rsidR="007F3308">
        <w:trPr>
          <w:trHeight w:val="276"/>
        </w:trPr>
        <w:tc>
          <w:tcPr>
            <w:tcW w:w="526" w:type="dxa"/>
            <w:vMerge/>
            <w:vAlign w:val="center"/>
          </w:tcPr>
          <w:p w:rsidR="007F3308" w:rsidRDefault="007F3308"/>
        </w:tc>
        <w:tc>
          <w:tcPr>
            <w:tcW w:w="9295" w:type="dxa"/>
            <w:gridSpan w:val="2"/>
            <w:vMerge w:val="restart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  <w:rPr>
                <w:u w:val="single"/>
              </w:rPr>
            </w:pPr>
            <w:r>
              <w:rPr>
                <w:i/>
                <w:iCs/>
                <w:sz w:val="20"/>
                <w:szCs w:val="20"/>
              </w:rPr>
              <w:t>(уполномоченный орган, которым рассматривается ходатайство об установлении публичного сервитута)</w:t>
            </w:r>
          </w:p>
        </w:tc>
      </w:tr>
      <w:tr w:rsidR="007F3308">
        <w:trPr>
          <w:trHeight w:val="654"/>
        </w:trPr>
        <w:tc>
          <w:tcPr>
            <w:tcW w:w="526" w:type="dxa"/>
            <w:vMerge w:val="restart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</w:pPr>
            <w:r>
              <w:t>2</w:t>
            </w:r>
          </w:p>
        </w:tc>
        <w:tc>
          <w:tcPr>
            <w:tcW w:w="9295" w:type="dxa"/>
            <w:gridSpan w:val="2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  <w:rPr>
                <w:u w:val="single"/>
              </w:rPr>
            </w:pPr>
            <w:r>
              <w:t>Строительство</w:t>
            </w:r>
            <w:r>
              <w:t xml:space="preserve"> и эксплуатация объекта электросетевого хозяйства федерального значения «ПС 330 кВ Арктика»</w:t>
            </w:r>
            <w:r>
              <w:rPr>
                <w:u w:val="single"/>
              </w:rPr>
              <w:t xml:space="preserve"> </w:t>
            </w:r>
          </w:p>
        </w:tc>
      </w:tr>
      <w:tr w:rsidR="007F3308">
        <w:trPr>
          <w:trHeight w:val="337"/>
        </w:trPr>
        <w:tc>
          <w:tcPr>
            <w:tcW w:w="526" w:type="dxa"/>
            <w:vMerge/>
            <w:vAlign w:val="center"/>
          </w:tcPr>
          <w:p w:rsidR="007F3308" w:rsidRDefault="007F3308"/>
        </w:tc>
        <w:tc>
          <w:tcPr>
            <w:tcW w:w="9295" w:type="dxa"/>
            <w:gridSpan w:val="2"/>
            <w:vMerge w:val="restart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7F3308">
        <w:tc>
          <w:tcPr>
            <w:tcW w:w="526" w:type="dxa"/>
            <w:vMerge w:val="restart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</w:pPr>
            <w:r>
              <w:t>3</w:t>
            </w:r>
          </w:p>
        </w:tc>
        <w:tc>
          <w:tcPr>
            <w:tcW w:w="2876" w:type="dxa"/>
          </w:tcPr>
          <w:p w:rsidR="007F3308" w:rsidRDefault="00091034">
            <w:pPr>
              <w:spacing w:line="17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Кадастровый номер</w:t>
            </w:r>
          </w:p>
        </w:tc>
        <w:tc>
          <w:tcPr>
            <w:tcW w:w="6419" w:type="dxa"/>
          </w:tcPr>
          <w:p w:rsidR="007F3308" w:rsidRDefault="00091034">
            <w:pPr>
              <w:spacing w:line="17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7F3308">
        <w:tc>
          <w:tcPr>
            <w:tcW w:w="526" w:type="dxa"/>
            <w:vMerge/>
            <w:vAlign w:val="center"/>
          </w:tcPr>
          <w:p w:rsidR="007F3308" w:rsidRDefault="007F3308">
            <w:pPr>
              <w:jc w:val="center"/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308" w:rsidRDefault="00091034">
            <w:pPr>
              <w:spacing w:line="170" w:lineRule="atLeast"/>
              <w:ind w:right="57"/>
              <w:contextualSpacing/>
              <w:jc w:val="center"/>
            </w:pPr>
            <w:r>
              <w:t>51:01:2203001:90</w:t>
            </w:r>
          </w:p>
        </w:tc>
        <w:tc>
          <w:tcPr>
            <w:tcW w:w="64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308" w:rsidRDefault="00091034">
            <w:pPr>
              <w:spacing w:line="170" w:lineRule="atLeast"/>
              <w:ind w:left="57" w:right="57"/>
              <w:contextualSpacing/>
              <w:jc w:val="center"/>
            </w:pPr>
            <w:r>
              <w:t>Российская Федерация, Мурманская область, муниципальный район Кольский</w:t>
            </w:r>
          </w:p>
        </w:tc>
      </w:tr>
      <w:tr w:rsidR="007F3308">
        <w:tc>
          <w:tcPr>
            <w:tcW w:w="526" w:type="dxa"/>
            <w:vMerge/>
            <w:vAlign w:val="center"/>
          </w:tcPr>
          <w:p w:rsidR="007F3308" w:rsidRDefault="007F3308">
            <w:pPr>
              <w:jc w:val="center"/>
            </w:pPr>
          </w:p>
        </w:tc>
        <w:tc>
          <w:tcPr>
            <w:tcW w:w="28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308" w:rsidRDefault="00091034">
            <w:pPr>
              <w:spacing w:line="170" w:lineRule="atLeast"/>
              <w:ind w:right="57"/>
              <w:contextualSpacing/>
              <w:jc w:val="center"/>
            </w:pPr>
            <w:r>
              <w:t>51:01:2203001:727</w:t>
            </w:r>
          </w:p>
        </w:tc>
        <w:tc>
          <w:tcPr>
            <w:tcW w:w="6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308" w:rsidRDefault="00091034">
            <w:pPr>
              <w:spacing w:line="170" w:lineRule="atLeast"/>
              <w:ind w:left="57" w:right="57"/>
              <w:contextualSpacing/>
              <w:jc w:val="center"/>
            </w:pPr>
            <w:r>
              <w:t>Российская Федерация, Мурманская область, муниципальный район Кольский</w:t>
            </w:r>
          </w:p>
        </w:tc>
      </w:tr>
      <w:tr w:rsidR="007F3308">
        <w:tc>
          <w:tcPr>
            <w:tcW w:w="526" w:type="dxa"/>
            <w:vMerge w:val="restart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</w:pPr>
            <w:r>
              <w:t>4</w:t>
            </w:r>
          </w:p>
        </w:tc>
        <w:tc>
          <w:tcPr>
            <w:tcW w:w="9295" w:type="dxa"/>
            <w:gridSpan w:val="2"/>
            <w:vAlign w:val="center"/>
          </w:tcPr>
          <w:p w:rsidR="007F3308" w:rsidRDefault="00091034">
            <w:pPr>
              <w:pStyle w:val="af2"/>
              <w:spacing w:line="170" w:lineRule="atLeast"/>
              <w:jc w:val="center"/>
            </w:pPr>
            <w:r>
              <w:t>Администрация сельского поселения Междуречье Кольского района Мурманской области</w:t>
            </w:r>
          </w:p>
          <w:p w:rsidR="007F3308" w:rsidRDefault="00091034">
            <w:pPr>
              <w:pStyle w:val="af2"/>
              <w:spacing w:line="170" w:lineRule="atLeast"/>
              <w:ind w:left="0"/>
              <w:jc w:val="center"/>
            </w:pPr>
            <w:r>
              <w:t>184363,</w:t>
            </w:r>
            <w:r>
              <w:t xml:space="preserve"> Мурманская область, Кольский район, п. Междуречье, д.11</w:t>
            </w:r>
          </w:p>
          <w:p w:rsidR="00091034" w:rsidRDefault="00091034">
            <w:pPr>
              <w:pStyle w:val="af2"/>
              <w:spacing w:line="170" w:lineRule="atLeast"/>
              <w:ind w:left="0"/>
              <w:jc w:val="center"/>
            </w:pPr>
            <w:r>
              <w:t>8 (81553) 4-43-74,</w:t>
            </w:r>
          </w:p>
          <w:p w:rsidR="00091034" w:rsidRPr="00091034" w:rsidRDefault="00091034">
            <w:pPr>
              <w:pStyle w:val="af2"/>
              <w:spacing w:line="170" w:lineRule="atLeast"/>
              <w:ind w:left="0"/>
              <w:jc w:val="center"/>
            </w:pPr>
            <w:hyperlink r:id="rId9" w:history="1">
              <w:r w:rsidRPr="00091034">
                <w:t>adm_mo@mail.ru</w:t>
              </w:r>
            </w:hyperlink>
          </w:p>
          <w:p w:rsidR="007F3308" w:rsidRDefault="00091034">
            <w:pPr>
              <w:pStyle w:val="af2"/>
              <w:spacing w:line="170" w:lineRule="atLeast"/>
              <w:ind w:left="0"/>
              <w:jc w:val="center"/>
            </w:pPr>
            <w:r>
              <w:t>Время приема: по предварительной записи</w:t>
            </w:r>
          </w:p>
        </w:tc>
      </w:tr>
      <w:tr w:rsidR="007F3308">
        <w:trPr>
          <w:trHeight w:val="276"/>
        </w:trPr>
        <w:tc>
          <w:tcPr>
            <w:tcW w:w="526" w:type="dxa"/>
            <w:vMerge/>
            <w:vAlign w:val="center"/>
          </w:tcPr>
          <w:p w:rsidR="007F3308" w:rsidRDefault="007F3308"/>
        </w:tc>
        <w:tc>
          <w:tcPr>
            <w:tcW w:w="9295" w:type="dxa"/>
            <w:gridSpan w:val="2"/>
            <w:vMerge w:val="restart"/>
            <w:vAlign w:val="center"/>
          </w:tcPr>
          <w:p w:rsidR="007F3308" w:rsidRDefault="00091034">
            <w:pPr>
              <w:pStyle w:val="af2"/>
              <w:spacing w:line="170" w:lineRule="atLeast"/>
              <w:ind w:left="0"/>
              <w:jc w:val="center"/>
              <w:rPr>
                <w:bCs/>
                <w:i/>
                <w:color w:val="000000" w:themeColor="text1"/>
              </w:rPr>
            </w:pPr>
            <w:r>
              <w:rPr>
                <w:i/>
                <w:iCs/>
                <w:sz w:val="20"/>
                <w:szCs w:val="20"/>
              </w:rPr>
              <w:t>(адрес, по которому заинтересованные лица могут ознакомитьс</w:t>
            </w:r>
            <w:r>
              <w:rPr>
                <w:i/>
                <w:iCs/>
                <w:sz w:val="20"/>
                <w:szCs w:val="20"/>
              </w:rPr>
              <w:t>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7F3308">
        <w:trPr>
          <w:trHeight w:val="2061"/>
        </w:trPr>
        <w:tc>
          <w:tcPr>
            <w:tcW w:w="526" w:type="dxa"/>
            <w:vMerge w:val="restart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</w:pPr>
            <w:r>
              <w:t>5</w:t>
            </w:r>
          </w:p>
        </w:tc>
        <w:tc>
          <w:tcPr>
            <w:tcW w:w="9295" w:type="dxa"/>
            <w:gridSpan w:val="2"/>
            <w:vAlign w:val="center"/>
          </w:tcPr>
          <w:p w:rsidR="007F3308" w:rsidRDefault="00091034">
            <w:pPr>
              <w:pStyle w:val="af2"/>
              <w:spacing w:line="170" w:lineRule="atLeast"/>
              <w:ind w:left="0"/>
              <w:jc w:val="center"/>
            </w:pPr>
            <w:r>
              <w:t xml:space="preserve">Министерство энергетики Российской Федерации, </w:t>
            </w:r>
            <w:r>
              <w:br/>
              <w:t>адрес: г. Москва, ул. Щепкина, 42, стр. 1,2</w:t>
            </w:r>
          </w:p>
          <w:p w:rsidR="007F3308" w:rsidRDefault="00091034">
            <w:pPr>
              <w:pStyle w:val="af2"/>
              <w:spacing w:line="170" w:lineRule="atLeast"/>
              <w:ind w:left="0"/>
              <w:jc w:val="center"/>
            </w:pPr>
            <w:hyperlink r:id="rId10" w:tooltip="http://minenergo@minenergo.gov.ru" w:history="1">
              <w:r>
                <w:rPr>
                  <w:rStyle w:val="af6"/>
                </w:rPr>
                <w:t>minenergo@minenergo.gov.ru</w:t>
              </w:r>
            </w:hyperlink>
          </w:p>
          <w:p w:rsidR="007F3308" w:rsidRDefault="00091034">
            <w:pPr>
              <w:pStyle w:val="af2"/>
              <w:spacing w:line="170" w:lineRule="atLeast"/>
              <w:ind w:left="0"/>
              <w:jc w:val="center"/>
            </w:pPr>
            <w:r>
              <w:t>В течение 15 дней со дня опубликования сообще</w:t>
            </w:r>
            <w:r>
              <w:t>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</w:t>
            </w:r>
            <w:r>
              <w:t>ения.</w:t>
            </w:r>
          </w:p>
        </w:tc>
      </w:tr>
      <w:tr w:rsidR="007F3308">
        <w:trPr>
          <w:trHeight w:val="557"/>
        </w:trPr>
        <w:tc>
          <w:tcPr>
            <w:tcW w:w="526" w:type="dxa"/>
            <w:vMerge/>
            <w:vAlign w:val="center"/>
          </w:tcPr>
          <w:p w:rsidR="007F3308" w:rsidRDefault="007F3308"/>
        </w:tc>
        <w:tc>
          <w:tcPr>
            <w:tcW w:w="9295" w:type="dxa"/>
            <w:gridSpan w:val="2"/>
            <w:vMerge w:val="restart"/>
            <w:vAlign w:val="center"/>
          </w:tcPr>
          <w:p w:rsidR="007F3308" w:rsidRDefault="00091034">
            <w:pPr>
              <w:pStyle w:val="af2"/>
              <w:spacing w:line="170" w:lineRule="atLeast"/>
              <w:ind w:left="0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7F3308">
        <w:trPr>
          <w:trHeight w:val="840"/>
        </w:trPr>
        <w:tc>
          <w:tcPr>
            <w:tcW w:w="526" w:type="dxa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</w:pPr>
            <w:r>
              <w:t>6</w:t>
            </w:r>
          </w:p>
        </w:tc>
        <w:tc>
          <w:tcPr>
            <w:tcW w:w="9295" w:type="dxa"/>
            <w:gridSpan w:val="2"/>
            <w:vAlign w:val="center"/>
          </w:tcPr>
          <w:p w:rsidR="007F3308" w:rsidRDefault="00091034" w:rsidP="00091034">
            <w:pPr>
              <w:tabs>
                <w:tab w:val="left" w:pos="366"/>
              </w:tabs>
              <w:spacing w:line="170" w:lineRule="atLeast"/>
              <w:contextualSpacing/>
              <w:jc w:val="center"/>
            </w:pPr>
            <w:r>
              <w:t xml:space="preserve">Приказ Минэнерго России </w:t>
            </w:r>
            <w:r>
              <w:t>от 22.01.2025 № 11тд</w:t>
            </w:r>
            <w:r>
              <w:t xml:space="preserve"> </w:t>
            </w:r>
            <w:r>
              <w:t xml:space="preserve">«Об утверждении документации по планировке территории для размещения объекта энергетики федерального значения «ПС 330 кВ Арктика» </w:t>
            </w:r>
            <w:bookmarkStart w:id="0" w:name="_GoBack"/>
            <w:bookmarkEnd w:id="0"/>
          </w:p>
        </w:tc>
      </w:tr>
      <w:tr w:rsidR="007F3308">
        <w:trPr>
          <w:trHeight w:val="377"/>
        </w:trPr>
        <w:tc>
          <w:tcPr>
            <w:tcW w:w="526" w:type="dxa"/>
            <w:vMerge w:val="restart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</w:pPr>
            <w:r>
              <w:t>7</w:t>
            </w:r>
          </w:p>
        </w:tc>
        <w:tc>
          <w:tcPr>
            <w:tcW w:w="9295" w:type="dxa"/>
            <w:gridSpan w:val="2"/>
            <w:vAlign w:val="center"/>
          </w:tcPr>
          <w:p w:rsidR="007F3308" w:rsidRDefault="00091034">
            <w:pPr>
              <w:pStyle w:val="af2"/>
              <w:spacing w:line="170" w:lineRule="atLeast"/>
              <w:ind w:left="0"/>
              <w:jc w:val="center"/>
              <w:rPr>
                <w:rStyle w:val="af6"/>
              </w:rPr>
            </w:pPr>
            <w:r>
              <w:rPr>
                <w:rStyle w:val="af6"/>
              </w:rPr>
              <w:t>https://fgistp.economy.gov.ru/</w:t>
            </w:r>
          </w:p>
        </w:tc>
      </w:tr>
      <w:tr w:rsidR="007F3308">
        <w:trPr>
          <w:trHeight w:val="276"/>
        </w:trPr>
        <w:tc>
          <w:tcPr>
            <w:tcW w:w="526" w:type="dxa"/>
            <w:vMerge/>
            <w:vAlign w:val="center"/>
          </w:tcPr>
          <w:p w:rsidR="007F3308" w:rsidRDefault="007F3308"/>
        </w:tc>
        <w:tc>
          <w:tcPr>
            <w:tcW w:w="9295" w:type="dxa"/>
            <w:gridSpan w:val="2"/>
            <w:vMerge w:val="restart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7F3308">
        <w:trPr>
          <w:trHeight w:val="618"/>
        </w:trPr>
        <w:tc>
          <w:tcPr>
            <w:tcW w:w="526" w:type="dxa"/>
            <w:vMerge w:val="restart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</w:pPr>
            <w:r>
              <w:t>8</w:t>
            </w:r>
          </w:p>
        </w:tc>
        <w:tc>
          <w:tcPr>
            <w:tcW w:w="9295" w:type="dxa"/>
            <w:gridSpan w:val="2"/>
            <w:vAlign w:val="center"/>
          </w:tcPr>
          <w:p w:rsidR="007F3308" w:rsidRDefault="00091034">
            <w:pPr>
              <w:pStyle w:val="af2"/>
              <w:numPr>
                <w:ilvl w:val="0"/>
                <w:numId w:val="11"/>
              </w:numPr>
              <w:spacing w:line="170" w:lineRule="atLeast"/>
              <w:jc w:val="center"/>
            </w:pPr>
            <w:hyperlink r:id="rId11" w:tooltip="https://minenergo.gov.ru/" w:history="1">
              <w:r>
                <w:rPr>
                  <w:rStyle w:val="af6"/>
                </w:rPr>
                <w:t>https://minenergo.gov.ru/</w:t>
              </w:r>
            </w:hyperlink>
          </w:p>
          <w:p w:rsidR="007F3308" w:rsidRDefault="00091034">
            <w:pPr>
              <w:pStyle w:val="af2"/>
              <w:numPr>
                <w:ilvl w:val="0"/>
                <w:numId w:val="11"/>
              </w:numPr>
              <w:spacing w:line="170" w:lineRule="atLeast"/>
              <w:jc w:val="center"/>
              <w:rPr>
                <w:sz w:val="22"/>
                <w:szCs w:val="22"/>
              </w:rPr>
            </w:pPr>
            <w:hyperlink r:id="rId12" w:tooltip="https://adm-mo.ru/" w:history="1">
              <w:r>
                <w:rPr>
                  <w:rStyle w:val="af6"/>
                </w:rPr>
                <w:t>https://adm-mo.ru/</w:t>
              </w:r>
            </w:hyperlink>
          </w:p>
        </w:tc>
      </w:tr>
      <w:tr w:rsidR="007F3308">
        <w:trPr>
          <w:trHeight w:val="276"/>
        </w:trPr>
        <w:tc>
          <w:tcPr>
            <w:tcW w:w="526" w:type="dxa"/>
            <w:vMerge/>
            <w:vAlign w:val="center"/>
          </w:tcPr>
          <w:p w:rsidR="007F3308" w:rsidRDefault="007F3308"/>
        </w:tc>
        <w:tc>
          <w:tcPr>
            <w:tcW w:w="9295" w:type="dxa"/>
            <w:gridSpan w:val="2"/>
            <w:vMerge w:val="restart"/>
            <w:vAlign w:val="center"/>
          </w:tcPr>
          <w:p w:rsidR="007F3308" w:rsidRDefault="00091034">
            <w:pPr>
              <w:pStyle w:val="af2"/>
              <w:spacing w:line="170" w:lineRule="atLeast"/>
              <w:ind w:left="0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0"/>
                <w:szCs w:val="20"/>
              </w:rPr>
              <w:t>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7F3308">
        <w:tc>
          <w:tcPr>
            <w:tcW w:w="526" w:type="dxa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</w:pPr>
            <w:r>
              <w:t>9</w:t>
            </w:r>
          </w:p>
        </w:tc>
        <w:tc>
          <w:tcPr>
            <w:tcW w:w="9295" w:type="dxa"/>
            <w:gridSpan w:val="2"/>
            <w:vAlign w:val="center"/>
          </w:tcPr>
          <w:p w:rsidR="007F3308" w:rsidRDefault="00091034">
            <w:pPr>
              <w:pStyle w:val="af2"/>
              <w:spacing w:line="170" w:lineRule="atLeast"/>
              <w:ind w:left="0"/>
              <w:jc w:val="center"/>
            </w:pPr>
            <w:r>
              <w:t>Дополнительно по всем вопросам можно обращаться:</w:t>
            </w:r>
          </w:p>
          <w:p w:rsidR="007F3308" w:rsidRDefault="00091034">
            <w:pPr>
              <w:pStyle w:val="af2"/>
              <w:spacing w:line="170" w:lineRule="atLeast"/>
              <w:ind w:left="0"/>
              <w:jc w:val="center"/>
            </w:pPr>
            <w:r>
              <w:t>ПАО «Россети»</w:t>
            </w:r>
          </w:p>
          <w:p w:rsidR="007F3308" w:rsidRDefault="00091034">
            <w:pPr>
              <w:pStyle w:val="af2"/>
              <w:spacing w:line="170" w:lineRule="atLeast"/>
              <w:ind w:left="0"/>
              <w:jc w:val="center"/>
            </w:pPr>
            <w:r>
              <w:t xml:space="preserve">121353, город Москва, вн.тер.г. Муниципальный округ Можайский, улица Беловежская, д.4 </w:t>
            </w:r>
          </w:p>
          <w:p w:rsidR="007F3308" w:rsidRDefault="00091034">
            <w:pPr>
              <w:pStyle w:val="ConsPlusNormal"/>
              <w:spacing w:line="17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ooltip="http://info@rosseti.ru" w:history="1">
              <w:r>
                <w:rPr>
                  <w:rStyle w:val="af6"/>
                  <w:rFonts w:ascii="Times New Roman" w:hAnsi="Times New Roman" w:cs="Times New Roman"/>
                  <w:sz w:val="24"/>
                  <w:szCs w:val="24"/>
                </w:rPr>
                <w:t>info@rosseti.ru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hyperlink r:id="rId14" w:tooltip="http://info@centr.cius-ees.ru" w:history="1">
              <w:r>
                <w:rPr>
                  <w:rStyle w:val="af6"/>
                  <w:rFonts w:ascii="Times New Roman" w:hAnsi="Times New Roman" w:cs="Times New Roman"/>
                  <w:sz w:val="24"/>
                  <w:szCs w:val="24"/>
                </w:rPr>
                <w:t>i</w:t>
              </w:r>
              <w:r>
                <w:rPr>
                  <w:rStyle w:val="af6"/>
                  <w:rFonts w:ascii="Times New Roman" w:hAnsi="Times New Roman" w:cs="Times New Roman"/>
                  <w:sz w:val="24"/>
                  <w:szCs w:val="24"/>
                </w:rPr>
                <w:t>nfo@centr.cius-ees.ru</w:t>
              </w:r>
            </w:hyperlink>
          </w:p>
        </w:tc>
      </w:tr>
      <w:tr w:rsidR="007F3308">
        <w:trPr>
          <w:trHeight w:val="638"/>
        </w:trPr>
        <w:tc>
          <w:tcPr>
            <w:tcW w:w="526" w:type="dxa"/>
            <w:vMerge w:val="restart"/>
            <w:vAlign w:val="center"/>
          </w:tcPr>
          <w:p w:rsidR="007F3308" w:rsidRDefault="00091034">
            <w:pPr>
              <w:spacing w:line="170" w:lineRule="atLeast"/>
              <w:contextualSpacing/>
              <w:jc w:val="center"/>
            </w:pPr>
            <w:r>
              <w:t>10</w:t>
            </w:r>
          </w:p>
        </w:tc>
        <w:tc>
          <w:tcPr>
            <w:tcW w:w="9295" w:type="dxa"/>
            <w:gridSpan w:val="2"/>
            <w:vAlign w:val="center"/>
          </w:tcPr>
          <w:p w:rsidR="007F3308" w:rsidRDefault="00091034">
            <w:pPr>
              <w:pStyle w:val="af2"/>
              <w:spacing w:line="170" w:lineRule="atLeast"/>
              <w:ind w:left="0"/>
              <w:jc w:val="center"/>
            </w:pPr>
            <w:r>
              <w:t xml:space="preserve">Графическое описание местоположения границ публичного сервитута, </w:t>
            </w:r>
            <w:r>
              <w:br/>
              <w:t>а также перечень координат характерных точек этих границ прилагается к сообщению</w:t>
            </w:r>
          </w:p>
        </w:tc>
      </w:tr>
      <w:tr w:rsidR="007F3308">
        <w:trPr>
          <w:trHeight w:val="276"/>
        </w:trPr>
        <w:tc>
          <w:tcPr>
            <w:tcW w:w="526" w:type="dxa"/>
            <w:vMerge/>
            <w:vAlign w:val="center"/>
          </w:tcPr>
          <w:p w:rsidR="007F3308" w:rsidRDefault="007F3308"/>
        </w:tc>
        <w:tc>
          <w:tcPr>
            <w:tcW w:w="9295" w:type="dxa"/>
            <w:gridSpan w:val="2"/>
            <w:vMerge w:val="restart"/>
            <w:vAlign w:val="center"/>
          </w:tcPr>
          <w:p w:rsidR="007F3308" w:rsidRDefault="00091034">
            <w:pPr>
              <w:pStyle w:val="af2"/>
              <w:spacing w:line="170" w:lineRule="atLeast"/>
              <w:ind w:left="0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0"/>
                <w:szCs w:val="20"/>
              </w:rPr>
              <w:t>(графическое описание местоположения границ публичного сервитута)</w:t>
            </w:r>
          </w:p>
        </w:tc>
      </w:tr>
    </w:tbl>
    <w:p w:rsidR="007F3308" w:rsidRDefault="007F3308">
      <w:pPr>
        <w:spacing w:line="170" w:lineRule="atLeast"/>
        <w:contextualSpacing/>
        <w:jc w:val="center"/>
        <w:rPr>
          <w:b/>
        </w:rPr>
      </w:pPr>
    </w:p>
    <w:sectPr w:rsidR="007F3308">
      <w:pgSz w:w="11906" w:h="16838"/>
      <w:pgMar w:top="709" w:right="850" w:bottom="96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308" w:rsidRDefault="00091034">
      <w:r>
        <w:separator/>
      </w:r>
    </w:p>
  </w:endnote>
  <w:endnote w:type="continuationSeparator" w:id="0">
    <w:p w:rsidR="007F3308" w:rsidRDefault="00091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308" w:rsidRDefault="00091034">
      <w:r>
        <w:separator/>
      </w:r>
    </w:p>
  </w:footnote>
  <w:footnote w:type="continuationSeparator" w:id="0">
    <w:p w:rsidR="007F3308" w:rsidRDefault="00091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50853"/>
    <w:multiLevelType w:val="hybridMultilevel"/>
    <w:tmpl w:val="ED8A8B20"/>
    <w:lvl w:ilvl="0" w:tplc="ADC6F09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1F6E251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542A3D24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39A672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9D5C637A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B2829AB4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8B56FE9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57AD198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37063A5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36344A2"/>
    <w:multiLevelType w:val="hybridMultilevel"/>
    <w:tmpl w:val="9D987C2E"/>
    <w:lvl w:ilvl="0" w:tplc="7A687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E0A3CC">
      <w:start w:val="1"/>
      <w:numFmt w:val="lowerLetter"/>
      <w:lvlText w:val="%2."/>
      <w:lvlJc w:val="left"/>
      <w:pPr>
        <w:ind w:left="1440" w:hanging="360"/>
      </w:pPr>
    </w:lvl>
    <w:lvl w:ilvl="2" w:tplc="6BF2B878">
      <w:start w:val="1"/>
      <w:numFmt w:val="lowerRoman"/>
      <w:lvlText w:val="%3."/>
      <w:lvlJc w:val="right"/>
      <w:pPr>
        <w:ind w:left="2160" w:hanging="180"/>
      </w:pPr>
    </w:lvl>
    <w:lvl w:ilvl="3" w:tplc="850450BA">
      <w:start w:val="1"/>
      <w:numFmt w:val="decimal"/>
      <w:lvlText w:val="%4."/>
      <w:lvlJc w:val="left"/>
      <w:pPr>
        <w:ind w:left="2880" w:hanging="360"/>
      </w:pPr>
    </w:lvl>
    <w:lvl w:ilvl="4" w:tplc="3E14D46C">
      <w:start w:val="1"/>
      <w:numFmt w:val="lowerLetter"/>
      <w:lvlText w:val="%5."/>
      <w:lvlJc w:val="left"/>
      <w:pPr>
        <w:ind w:left="3600" w:hanging="360"/>
      </w:pPr>
    </w:lvl>
    <w:lvl w:ilvl="5" w:tplc="D5DE477C">
      <w:start w:val="1"/>
      <w:numFmt w:val="lowerRoman"/>
      <w:lvlText w:val="%6."/>
      <w:lvlJc w:val="right"/>
      <w:pPr>
        <w:ind w:left="4320" w:hanging="180"/>
      </w:pPr>
    </w:lvl>
    <w:lvl w:ilvl="6" w:tplc="D28CC9E6">
      <w:start w:val="1"/>
      <w:numFmt w:val="decimal"/>
      <w:lvlText w:val="%7."/>
      <w:lvlJc w:val="left"/>
      <w:pPr>
        <w:ind w:left="5040" w:hanging="360"/>
      </w:pPr>
    </w:lvl>
    <w:lvl w:ilvl="7" w:tplc="F904DA04">
      <w:start w:val="1"/>
      <w:numFmt w:val="lowerLetter"/>
      <w:lvlText w:val="%8."/>
      <w:lvlJc w:val="left"/>
      <w:pPr>
        <w:ind w:left="5760" w:hanging="360"/>
      </w:pPr>
    </w:lvl>
    <w:lvl w:ilvl="8" w:tplc="6FC6945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F49D1"/>
    <w:multiLevelType w:val="hybridMultilevel"/>
    <w:tmpl w:val="21E25182"/>
    <w:lvl w:ilvl="0" w:tplc="5422146E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188050F8">
      <w:start w:val="1"/>
      <w:numFmt w:val="lowerLetter"/>
      <w:lvlText w:val="%2."/>
      <w:lvlJc w:val="left"/>
      <w:pPr>
        <w:ind w:left="1547" w:hanging="360"/>
      </w:pPr>
    </w:lvl>
    <w:lvl w:ilvl="2" w:tplc="CFE2CC94">
      <w:start w:val="1"/>
      <w:numFmt w:val="lowerRoman"/>
      <w:lvlText w:val="%3."/>
      <w:lvlJc w:val="right"/>
      <w:pPr>
        <w:ind w:left="2267" w:hanging="180"/>
      </w:pPr>
    </w:lvl>
    <w:lvl w:ilvl="3" w:tplc="E91A2E22">
      <w:start w:val="1"/>
      <w:numFmt w:val="decimal"/>
      <w:lvlText w:val="%4."/>
      <w:lvlJc w:val="left"/>
      <w:pPr>
        <w:ind w:left="2987" w:hanging="360"/>
      </w:pPr>
    </w:lvl>
    <w:lvl w:ilvl="4" w:tplc="2A1A78CA">
      <w:start w:val="1"/>
      <w:numFmt w:val="lowerLetter"/>
      <w:lvlText w:val="%5."/>
      <w:lvlJc w:val="left"/>
      <w:pPr>
        <w:ind w:left="3707" w:hanging="360"/>
      </w:pPr>
    </w:lvl>
    <w:lvl w:ilvl="5" w:tplc="811223C4">
      <w:start w:val="1"/>
      <w:numFmt w:val="lowerRoman"/>
      <w:lvlText w:val="%6."/>
      <w:lvlJc w:val="right"/>
      <w:pPr>
        <w:ind w:left="4427" w:hanging="180"/>
      </w:pPr>
    </w:lvl>
    <w:lvl w:ilvl="6" w:tplc="82B4B418">
      <w:start w:val="1"/>
      <w:numFmt w:val="decimal"/>
      <w:lvlText w:val="%7."/>
      <w:lvlJc w:val="left"/>
      <w:pPr>
        <w:ind w:left="5147" w:hanging="360"/>
      </w:pPr>
    </w:lvl>
    <w:lvl w:ilvl="7" w:tplc="98CAF9A6">
      <w:start w:val="1"/>
      <w:numFmt w:val="lowerLetter"/>
      <w:lvlText w:val="%8."/>
      <w:lvlJc w:val="left"/>
      <w:pPr>
        <w:ind w:left="5867" w:hanging="360"/>
      </w:pPr>
    </w:lvl>
    <w:lvl w:ilvl="8" w:tplc="05A86026">
      <w:start w:val="1"/>
      <w:numFmt w:val="lowerRoman"/>
      <w:lvlText w:val="%9."/>
      <w:lvlJc w:val="right"/>
      <w:pPr>
        <w:ind w:left="6587" w:hanging="180"/>
      </w:pPr>
    </w:lvl>
  </w:abstractNum>
  <w:abstractNum w:abstractNumId="3">
    <w:nsid w:val="2CB90328"/>
    <w:multiLevelType w:val="hybridMultilevel"/>
    <w:tmpl w:val="A8D2FBF4"/>
    <w:lvl w:ilvl="0" w:tplc="8CC877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8F4D7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92289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992AA9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B0C4AC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248565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C001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62E3C0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BE8AB4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9F4DD3"/>
    <w:multiLevelType w:val="hybridMultilevel"/>
    <w:tmpl w:val="9DAC66D2"/>
    <w:lvl w:ilvl="0" w:tplc="DD8CBD6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C2C1B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2645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5580C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F7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59852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F6CB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0204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E3E33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3AB15119"/>
    <w:multiLevelType w:val="hybridMultilevel"/>
    <w:tmpl w:val="ED6E22BA"/>
    <w:lvl w:ilvl="0" w:tplc="993C2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E08B2C">
      <w:start w:val="1"/>
      <w:numFmt w:val="lowerLetter"/>
      <w:lvlText w:val="%2."/>
      <w:lvlJc w:val="left"/>
      <w:pPr>
        <w:ind w:left="1440" w:hanging="360"/>
      </w:pPr>
    </w:lvl>
    <w:lvl w:ilvl="2" w:tplc="7FCE8912">
      <w:start w:val="1"/>
      <w:numFmt w:val="lowerRoman"/>
      <w:lvlText w:val="%3."/>
      <w:lvlJc w:val="right"/>
      <w:pPr>
        <w:ind w:left="2160" w:hanging="180"/>
      </w:pPr>
    </w:lvl>
    <w:lvl w:ilvl="3" w:tplc="0408F68E">
      <w:start w:val="1"/>
      <w:numFmt w:val="decimal"/>
      <w:lvlText w:val="%4."/>
      <w:lvlJc w:val="left"/>
      <w:pPr>
        <w:ind w:left="2880" w:hanging="360"/>
      </w:pPr>
    </w:lvl>
    <w:lvl w:ilvl="4" w:tplc="3A32E1A8">
      <w:start w:val="1"/>
      <w:numFmt w:val="lowerLetter"/>
      <w:lvlText w:val="%5."/>
      <w:lvlJc w:val="left"/>
      <w:pPr>
        <w:ind w:left="3600" w:hanging="360"/>
      </w:pPr>
    </w:lvl>
    <w:lvl w:ilvl="5" w:tplc="A42A8C80">
      <w:start w:val="1"/>
      <w:numFmt w:val="lowerRoman"/>
      <w:lvlText w:val="%6."/>
      <w:lvlJc w:val="right"/>
      <w:pPr>
        <w:ind w:left="4320" w:hanging="180"/>
      </w:pPr>
    </w:lvl>
    <w:lvl w:ilvl="6" w:tplc="B2A8894C">
      <w:start w:val="1"/>
      <w:numFmt w:val="decimal"/>
      <w:lvlText w:val="%7."/>
      <w:lvlJc w:val="left"/>
      <w:pPr>
        <w:ind w:left="5040" w:hanging="360"/>
      </w:pPr>
    </w:lvl>
    <w:lvl w:ilvl="7" w:tplc="8FBCA35E">
      <w:start w:val="1"/>
      <w:numFmt w:val="lowerLetter"/>
      <w:lvlText w:val="%8."/>
      <w:lvlJc w:val="left"/>
      <w:pPr>
        <w:ind w:left="5760" w:hanging="360"/>
      </w:pPr>
    </w:lvl>
    <w:lvl w:ilvl="8" w:tplc="FF006A8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04306"/>
    <w:multiLevelType w:val="hybridMultilevel"/>
    <w:tmpl w:val="F4F60FAC"/>
    <w:lvl w:ilvl="0" w:tplc="942836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B49E68">
      <w:start w:val="1"/>
      <w:numFmt w:val="lowerLetter"/>
      <w:lvlText w:val="%2."/>
      <w:lvlJc w:val="left"/>
      <w:pPr>
        <w:ind w:left="1440" w:hanging="360"/>
      </w:pPr>
    </w:lvl>
    <w:lvl w:ilvl="2" w:tplc="7CA2B7A0">
      <w:start w:val="1"/>
      <w:numFmt w:val="lowerRoman"/>
      <w:lvlText w:val="%3."/>
      <w:lvlJc w:val="right"/>
      <w:pPr>
        <w:ind w:left="2160" w:hanging="180"/>
      </w:pPr>
    </w:lvl>
    <w:lvl w:ilvl="3" w:tplc="E3F83FF0">
      <w:start w:val="1"/>
      <w:numFmt w:val="decimal"/>
      <w:lvlText w:val="%4."/>
      <w:lvlJc w:val="left"/>
      <w:pPr>
        <w:ind w:left="2880" w:hanging="360"/>
      </w:pPr>
    </w:lvl>
    <w:lvl w:ilvl="4" w:tplc="3E84D2F8">
      <w:start w:val="1"/>
      <w:numFmt w:val="lowerLetter"/>
      <w:lvlText w:val="%5."/>
      <w:lvlJc w:val="left"/>
      <w:pPr>
        <w:ind w:left="3600" w:hanging="360"/>
      </w:pPr>
    </w:lvl>
    <w:lvl w:ilvl="5" w:tplc="00609A8C">
      <w:start w:val="1"/>
      <w:numFmt w:val="lowerRoman"/>
      <w:lvlText w:val="%6."/>
      <w:lvlJc w:val="right"/>
      <w:pPr>
        <w:ind w:left="4320" w:hanging="180"/>
      </w:pPr>
    </w:lvl>
    <w:lvl w:ilvl="6" w:tplc="65F255AA">
      <w:start w:val="1"/>
      <w:numFmt w:val="decimal"/>
      <w:lvlText w:val="%7."/>
      <w:lvlJc w:val="left"/>
      <w:pPr>
        <w:ind w:left="5040" w:hanging="360"/>
      </w:pPr>
    </w:lvl>
    <w:lvl w:ilvl="7" w:tplc="B93018FC">
      <w:start w:val="1"/>
      <w:numFmt w:val="lowerLetter"/>
      <w:lvlText w:val="%8."/>
      <w:lvlJc w:val="left"/>
      <w:pPr>
        <w:ind w:left="5760" w:hanging="360"/>
      </w:pPr>
    </w:lvl>
    <w:lvl w:ilvl="8" w:tplc="D6202286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27EE8"/>
    <w:multiLevelType w:val="hybridMultilevel"/>
    <w:tmpl w:val="A0AC6E1C"/>
    <w:lvl w:ilvl="0" w:tplc="91C83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FA1804">
      <w:start w:val="1"/>
      <w:numFmt w:val="lowerLetter"/>
      <w:lvlText w:val="%2."/>
      <w:lvlJc w:val="left"/>
      <w:pPr>
        <w:ind w:left="1440" w:hanging="360"/>
      </w:pPr>
    </w:lvl>
    <w:lvl w:ilvl="2" w:tplc="C9321406">
      <w:start w:val="1"/>
      <w:numFmt w:val="lowerRoman"/>
      <w:lvlText w:val="%3."/>
      <w:lvlJc w:val="right"/>
      <w:pPr>
        <w:ind w:left="2160" w:hanging="180"/>
      </w:pPr>
    </w:lvl>
    <w:lvl w:ilvl="3" w:tplc="7DB4D6E2">
      <w:start w:val="1"/>
      <w:numFmt w:val="decimal"/>
      <w:lvlText w:val="%4."/>
      <w:lvlJc w:val="left"/>
      <w:pPr>
        <w:ind w:left="2880" w:hanging="360"/>
      </w:pPr>
    </w:lvl>
    <w:lvl w:ilvl="4" w:tplc="4432A1CA">
      <w:start w:val="1"/>
      <w:numFmt w:val="lowerLetter"/>
      <w:lvlText w:val="%5."/>
      <w:lvlJc w:val="left"/>
      <w:pPr>
        <w:ind w:left="3600" w:hanging="360"/>
      </w:pPr>
    </w:lvl>
    <w:lvl w:ilvl="5" w:tplc="6778CBB0">
      <w:start w:val="1"/>
      <w:numFmt w:val="lowerRoman"/>
      <w:lvlText w:val="%6."/>
      <w:lvlJc w:val="right"/>
      <w:pPr>
        <w:ind w:left="4320" w:hanging="180"/>
      </w:pPr>
    </w:lvl>
    <w:lvl w:ilvl="6" w:tplc="D6C61970">
      <w:start w:val="1"/>
      <w:numFmt w:val="decimal"/>
      <w:lvlText w:val="%7."/>
      <w:lvlJc w:val="left"/>
      <w:pPr>
        <w:ind w:left="5040" w:hanging="360"/>
      </w:pPr>
    </w:lvl>
    <w:lvl w:ilvl="7" w:tplc="30D490E8">
      <w:start w:val="1"/>
      <w:numFmt w:val="lowerLetter"/>
      <w:lvlText w:val="%8."/>
      <w:lvlJc w:val="left"/>
      <w:pPr>
        <w:ind w:left="5760" w:hanging="360"/>
      </w:pPr>
    </w:lvl>
    <w:lvl w:ilvl="8" w:tplc="A95CD4AC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9F2EA6"/>
    <w:multiLevelType w:val="hybridMultilevel"/>
    <w:tmpl w:val="CAD85828"/>
    <w:lvl w:ilvl="0" w:tplc="531229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CCF6EC">
      <w:start w:val="1"/>
      <w:numFmt w:val="lowerLetter"/>
      <w:lvlText w:val="%2."/>
      <w:lvlJc w:val="left"/>
      <w:pPr>
        <w:ind w:left="1440" w:hanging="360"/>
      </w:pPr>
    </w:lvl>
    <w:lvl w:ilvl="2" w:tplc="85B61E90">
      <w:start w:val="1"/>
      <w:numFmt w:val="lowerRoman"/>
      <w:lvlText w:val="%3."/>
      <w:lvlJc w:val="right"/>
      <w:pPr>
        <w:ind w:left="2160" w:hanging="180"/>
      </w:pPr>
    </w:lvl>
    <w:lvl w:ilvl="3" w:tplc="C95430AC">
      <w:start w:val="1"/>
      <w:numFmt w:val="decimal"/>
      <w:lvlText w:val="%4."/>
      <w:lvlJc w:val="left"/>
      <w:pPr>
        <w:ind w:left="2880" w:hanging="360"/>
      </w:pPr>
    </w:lvl>
    <w:lvl w:ilvl="4" w:tplc="C4D6EA80">
      <w:start w:val="1"/>
      <w:numFmt w:val="lowerLetter"/>
      <w:lvlText w:val="%5."/>
      <w:lvlJc w:val="left"/>
      <w:pPr>
        <w:ind w:left="3600" w:hanging="360"/>
      </w:pPr>
    </w:lvl>
    <w:lvl w:ilvl="5" w:tplc="F8C64CA6">
      <w:start w:val="1"/>
      <w:numFmt w:val="lowerRoman"/>
      <w:lvlText w:val="%6."/>
      <w:lvlJc w:val="right"/>
      <w:pPr>
        <w:ind w:left="4320" w:hanging="180"/>
      </w:pPr>
    </w:lvl>
    <w:lvl w:ilvl="6" w:tplc="EC785998">
      <w:start w:val="1"/>
      <w:numFmt w:val="decimal"/>
      <w:lvlText w:val="%7."/>
      <w:lvlJc w:val="left"/>
      <w:pPr>
        <w:ind w:left="5040" w:hanging="360"/>
      </w:pPr>
    </w:lvl>
    <w:lvl w:ilvl="7" w:tplc="7F762E74">
      <w:start w:val="1"/>
      <w:numFmt w:val="lowerLetter"/>
      <w:lvlText w:val="%8."/>
      <w:lvlJc w:val="left"/>
      <w:pPr>
        <w:ind w:left="5760" w:hanging="360"/>
      </w:pPr>
    </w:lvl>
    <w:lvl w:ilvl="8" w:tplc="7078188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F053FB"/>
    <w:multiLevelType w:val="hybridMultilevel"/>
    <w:tmpl w:val="3634E516"/>
    <w:lvl w:ilvl="0" w:tplc="20F0D7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06B68A">
      <w:start w:val="1"/>
      <w:numFmt w:val="lowerLetter"/>
      <w:lvlText w:val="%2."/>
      <w:lvlJc w:val="left"/>
      <w:pPr>
        <w:ind w:left="1440" w:hanging="360"/>
      </w:pPr>
    </w:lvl>
    <w:lvl w:ilvl="2" w:tplc="56509770">
      <w:start w:val="1"/>
      <w:numFmt w:val="lowerRoman"/>
      <w:lvlText w:val="%3."/>
      <w:lvlJc w:val="right"/>
      <w:pPr>
        <w:ind w:left="2160" w:hanging="180"/>
      </w:pPr>
    </w:lvl>
    <w:lvl w:ilvl="3" w:tplc="3704F9B2">
      <w:start w:val="1"/>
      <w:numFmt w:val="decimal"/>
      <w:lvlText w:val="%4."/>
      <w:lvlJc w:val="left"/>
      <w:pPr>
        <w:ind w:left="2880" w:hanging="360"/>
      </w:pPr>
    </w:lvl>
    <w:lvl w:ilvl="4" w:tplc="D470818E">
      <w:start w:val="1"/>
      <w:numFmt w:val="lowerLetter"/>
      <w:lvlText w:val="%5."/>
      <w:lvlJc w:val="left"/>
      <w:pPr>
        <w:ind w:left="3600" w:hanging="360"/>
      </w:pPr>
    </w:lvl>
    <w:lvl w:ilvl="5" w:tplc="CA301E46">
      <w:start w:val="1"/>
      <w:numFmt w:val="lowerRoman"/>
      <w:lvlText w:val="%6."/>
      <w:lvlJc w:val="right"/>
      <w:pPr>
        <w:ind w:left="4320" w:hanging="180"/>
      </w:pPr>
    </w:lvl>
    <w:lvl w:ilvl="6" w:tplc="E09A263C">
      <w:start w:val="1"/>
      <w:numFmt w:val="decimal"/>
      <w:lvlText w:val="%7."/>
      <w:lvlJc w:val="left"/>
      <w:pPr>
        <w:ind w:left="5040" w:hanging="360"/>
      </w:pPr>
    </w:lvl>
    <w:lvl w:ilvl="7" w:tplc="406821C8">
      <w:start w:val="1"/>
      <w:numFmt w:val="lowerLetter"/>
      <w:lvlText w:val="%8."/>
      <w:lvlJc w:val="left"/>
      <w:pPr>
        <w:ind w:left="5760" w:hanging="360"/>
      </w:pPr>
    </w:lvl>
    <w:lvl w:ilvl="8" w:tplc="4CE08BF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53283"/>
    <w:multiLevelType w:val="hybridMultilevel"/>
    <w:tmpl w:val="2E946E2A"/>
    <w:lvl w:ilvl="0" w:tplc="AAD2C4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149152">
      <w:start w:val="1"/>
      <w:numFmt w:val="lowerLetter"/>
      <w:lvlText w:val="%2."/>
      <w:lvlJc w:val="left"/>
      <w:pPr>
        <w:ind w:left="1440" w:hanging="360"/>
      </w:pPr>
    </w:lvl>
    <w:lvl w:ilvl="2" w:tplc="7BE0D4C4">
      <w:start w:val="1"/>
      <w:numFmt w:val="lowerRoman"/>
      <w:lvlText w:val="%3."/>
      <w:lvlJc w:val="right"/>
      <w:pPr>
        <w:ind w:left="2160" w:hanging="180"/>
      </w:pPr>
    </w:lvl>
    <w:lvl w:ilvl="3" w:tplc="06F0806C">
      <w:start w:val="1"/>
      <w:numFmt w:val="decimal"/>
      <w:lvlText w:val="%4."/>
      <w:lvlJc w:val="left"/>
      <w:pPr>
        <w:ind w:left="2880" w:hanging="360"/>
      </w:pPr>
    </w:lvl>
    <w:lvl w:ilvl="4" w:tplc="4F9A321A">
      <w:start w:val="1"/>
      <w:numFmt w:val="lowerLetter"/>
      <w:lvlText w:val="%5."/>
      <w:lvlJc w:val="left"/>
      <w:pPr>
        <w:ind w:left="3600" w:hanging="360"/>
      </w:pPr>
    </w:lvl>
    <w:lvl w:ilvl="5" w:tplc="79CAC336">
      <w:start w:val="1"/>
      <w:numFmt w:val="lowerRoman"/>
      <w:lvlText w:val="%6."/>
      <w:lvlJc w:val="right"/>
      <w:pPr>
        <w:ind w:left="4320" w:hanging="180"/>
      </w:pPr>
    </w:lvl>
    <w:lvl w:ilvl="6" w:tplc="730E5C16">
      <w:start w:val="1"/>
      <w:numFmt w:val="decimal"/>
      <w:lvlText w:val="%7."/>
      <w:lvlJc w:val="left"/>
      <w:pPr>
        <w:ind w:left="5040" w:hanging="360"/>
      </w:pPr>
    </w:lvl>
    <w:lvl w:ilvl="7" w:tplc="4CDE3394">
      <w:start w:val="1"/>
      <w:numFmt w:val="lowerLetter"/>
      <w:lvlText w:val="%8."/>
      <w:lvlJc w:val="left"/>
      <w:pPr>
        <w:ind w:left="5760" w:hanging="360"/>
      </w:pPr>
    </w:lvl>
    <w:lvl w:ilvl="8" w:tplc="0AB8728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0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7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308"/>
    <w:rsid w:val="00091034"/>
    <w:rsid w:val="007F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numbering" w:customStyle="1" w:styleId="13">
    <w:name w:val="Нет списка1"/>
    <w:next w:val="a2"/>
    <w:uiPriority w:val="99"/>
    <w:semiHidden/>
    <w:unhideWhenUsed/>
  </w:style>
  <w:style w:type="paragraph" w:styleId="af3">
    <w:name w:val="Balloon Text"/>
    <w:basedOn w:val="a"/>
    <w:link w:val="a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uiPriority w:val="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Hyperlink"/>
    <w:basedOn w:val="a0"/>
    <w:uiPriority w:val="99"/>
    <w:unhideWhenUsed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6">
    <w:name w:val="xl66"/>
    <w:basedOn w:val="a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4">
    <w:name w:val="Обычный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24">
    <w:name w:val="Обычный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">
    <w:name w:val="Обычный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f9">
    <w:name w:val="Верхний колонтитул Знак"/>
    <w:basedOn w:val="a0"/>
    <w:link w:val="af8"/>
    <w:uiPriority w:val="99"/>
    <w:rPr>
      <w:rFonts w:ascii="Calibri" w:eastAsia="Times New Roman" w:hAnsi="Calibri" w:cs="Times New Roman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fb">
    <w:name w:val="Нижний колонтитул Знак"/>
    <w:basedOn w:val="a0"/>
    <w:link w:val="afa"/>
    <w:uiPriority w:val="99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pPr>
      <w:shd w:val="clear" w:color="000000" w:fill="00B0F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pPr>
      <w:shd w:val="clear" w:color="000000" w:fill="00B0F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1">
    <w:name w:val="xl81"/>
    <w:basedOn w:val="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2">
    <w:name w:val="xl82"/>
    <w:basedOn w:val="a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3">
    <w:name w:val="xl63"/>
    <w:basedOn w:val="a"/>
    <w:pPr>
      <w:spacing w:before="100" w:beforeAutospacing="1" w:after="100" w:afterAutospacing="1"/>
    </w:p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pPr>
      <w:widowControl w:val="0"/>
      <w:spacing w:before="73"/>
      <w:jc w:val="center"/>
    </w:pPr>
    <w:rPr>
      <w:lang w:val="en-US"/>
    </w:rPr>
  </w:style>
  <w:style w:type="paragraph" w:styleId="afc">
    <w:name w:val="No Spacing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d">
    <w:name w:val="Письмо"/>
    <w:basedOn w:val="a"/>
    <w:pPr>
      <w:spacing w:line="320" w:lineRule="exact"/>
      <w:ind w:firstLine="720"/>
      <w:jc w:val="both"/>
    </w:pPr>
    <w:rPr>
      <w:sz w:val="28"/>
      <w:szCs w:val="28"/>
    </w:rPr>
  </w:style>
  <w:style w:type="paragraph" w:styleId="afe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</w:style>
  <w:style w:type="character" w:customStyle="1" w:styleId="15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f">
    <w:name w:val="Emphasis"/>
    <w:basedOn w:val="a0"/>
    <w:uiPriority w:val="20"/>
    <w:qFormat/>
    <w:rPr>
      <w:i/>
      <w:iCs/>
    </w:rPr>
  </w:style>
  <w:style w:type="character" w:customStyle="1" w:styleId="25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f0">
    <w:name w:val="Strong"/>
    <w:basedOn w:val="a0"/>
    <w:uiPriority w:val="22"/>
    <w:qFormat/>
    <w:rPr>
      <w:b/>
      <w:bCs/>
    </w:rPr>
  </w:style>
  <w:style w:type="paragraph" w:customStyle="1" w:styleId="mail">
    <w:name w:val="mail"/>
    <w:basedOn w:val="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ff1">
    <w:name w:val="Прижатый влево"/>
    <w:basedOn w:val="a"/>
    <w:next w:val="a"/>
    <w:uiPriority w:val="99"/>
    <w:pPr>
      <w:widowControl w:val="0"/>
    </w:pPr>
    <w:rPr>
      <w:rFonts w:ascii="Arial" w:eastAsiaTheme="minorEastAsia" w:hAnsi="Arial" w:cs="Arial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aff2">
    <w:name w:val="Нормальный (таблица)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ascii="Arial" w:eastAsia="Arial" w:hAnsi="Arial" w:cs="Arial"/>
      <w:sz w:val="26"/>
      <w:szCs w:val="2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numbering" w:customStyle="1" w:styleId="13">
    <w:name w:val="Нет списка1"/>
    <w:next w:val="a2"/>
    <w:uiPriority w:val="99"/>
    <w:semiHidden/>
    <w:unhideWhenUsed/>
  </w:style>
  <w:style w:type="paragraph" w:styleId="af3">
    <w:name w:val="Balloon Text"/>
    <w:basedOn w:val="a"/>
    <w:link w:val="a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uiPriority w:val="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Hyperlink"/>
    <w:basedOn w:val="a0"/>
    <w:uiPriority w:val="99"/>
    <w:unhideWhenUsed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6">
    <w:name w:val="xl66"/>
    <w:basedOn w:val="a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4">
    <w:name w:val="Обычный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24">
    <w:name w:val="Обычный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">
    <w:name w:val="Обычный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f9">
    <w:name w:val="Верхний колонтитул Знак"/>
    <w:basedOn w:val="a0"/>
    <w:link w:val="af8"/>
    <w:uiPriority w:val="99"/>
    <w:rPr>
      <w:rFonts w:ascii="Calibri" w:eastAsia="Times New Roman" w:hAnsi="Calibri" w:cs="Times New Roman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fb">
    <w:name w:val="Нижний колонтитул Знак"/>
    <w:basedOn w:val="a0"/>
    <w:link w:val="afa"/>
    <w:uiPriority w:val="99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pPr>
      <w:shd w:val="clear" w:color="000000" w:fill="00B0F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pPr>
      <w:shd w:val="clear" w:color="000000" w:fill="00B0F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1">
    <w:name w:val="xl81"/>
    <w:basedOn w:val="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2">
    <w:name w:val="xl82"/>
    <w:basedOn w:val="a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3">
    <w:name w:val="xl63"/>
    <w:basedOn w:val="a"/>
    <w:pPr>
      <w:spacing w:before="100" w:beforeAutospacing="1" w:after="100" w:afterAutospacing="1"/>
    </w:p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pPr>
      <w:widowControl w:val="0"/>
      <w:spacing w:before="73"/>
      <w:jc w:val="center"/>
    </w:pPr>
    <w:rPr>
      <w:lang w:val="en-US"/>
    </w:rPr>
  </w:style>
  <w:style w:type="paragraph" w:styleId="afc">
    <w:name w:val="No Spacing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d">
    <w:name w:val="Письмо"/>
    <w:basedOn w:val="a"/>
    <w:pPr>
      <w:spacing w:line="320" w:lineRule="exact"/>
      <w:ind w:firstLine="720"/>
      <w:jc w:val="both"/>
    </w:pPr>
    <w:rPr>
      <w:sz w:val="28"/>
      <w:szCs w:val="28"/>
    </w:rPr>
  </w:style>
  <w:style w:type="paragraph" w:styleId="afe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</w:style>
  <w:style w:type="character" w:customStyle="1" w:styleId="15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f">
    <w:name w:val="Emphasis"/>
    <w:basedOn w:val="a0"/>
    <w:uiPriority w:val="20"/>
    <w:qFormat/>
    <w:rPr>
      <w:i/>
      <w:iCs/>
    </w:rPr>
  </w:style>
  <w:style w:type="character" w:customStyle="1" w:styleId="25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f0">
    <w:name w:val="Strong"/>
    <w:basedOn w:val="a0"/>
    <w:uiPriority w:val="22"/>
    <w:qFormat/>
    <w:rPr>
      <w:b/>
      <w:bCs/>
    </w:rPr>
  </w:style>
  <w:style w:type="paragraph" w:customStyle="1" w:styleId="mail">
    <w:name w:val="mail"/>
    <w:basedOn w:val="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ff1">
    <w:name w:val="Прижатый влево"/>
    <w:basedOn w:val="a"/>
    <w:next w:val="a"/>
    <w:uiPriority w:val="99"/>
    <w:pPr>
      <w:widowControl w:val="0"/>
    </w:pPr>
    <w:rPr>
      <w:rFonts w:ascii="Arial" w:eastAsiaTheme="minorEastAsia" w:hAnsi="Arial" w:cs="Arial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aff2">
    <w:name w:val="Нормальный (таблица)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ascii="Arial" w:eastAsia="Arial" w:hAnsi="Arial" w:cs="Arial"/>
      <w:sz w:val="26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o@rosseti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adm-mo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nenergo.gov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minenergo@minenergo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dm_mo@mail.ru" TargetMode="External"/><Relationship Id="rId14" Type="http://schemas.openxmlformats.org/officeDocument/2006/relationships/hyperlink" Target="http://info@centr.cius-e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F80FB-2E27-4228-B320-87E228FB9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АРТЕМЬЕВ Николай Викторович</cp:lastModifiedBy>
  <cp:revision>90</cp:revision>
  <dcterms:created xsi:type="dcterms:W3CDTF">2022-05-13T12:38:00Z</dcterms:created>
  <dcterms:modified xsi:type="dcterms:W3CDTF">2026-03-11T16:37:00Z</dcterms:modified>
</cp:coreProperties>
</file>